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66" w:rsidRDefault="008D1F66">
      <w:pPr>
        <w:spacing w:after="120"/>
        <w:ind w:left="6521"/>
      </w:pPr>
      <w:r>
        <w:t>Приложение № 7</w:t>
      </w:r>
      <w:r>
        <w:br/>
        <w:t xml:space="preserve">к Правилам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8D1F66" w:rsidRDefault="008D1F66">
      <w:pPr>
        <w:spacing w:after="120"/>
        <w:jc w:val="center"/>
        <w:rPr>
          <w:b/>
          <w:bCs/>
          <w:spacing w:val="60"/>
          <w:sz w:val="26"/>
          <w:szCs w:val="26"/>
        </w:rPr>
      </w:pPr>
      <w:bookmarkStart w:id="0" w:name="_GoBack"/>
      <w:bookmarkEnd w:id="0"/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pacing w:val="60"/>
          <w:sz w:val="26"/>
          <w:szCs w:val="26"/>
        </w:rPr>
        <w:endnoteReference w:customMarkFollows="1" w:id="1"/>
        <w:t>1</w:t>
      </w:r>
    </w:p>
    <w:p w:rsidR="008D1F66" w:rsidRDefault="008D1F66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 xml:space="preserve">физического лица на присоединение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</w:t>
      </w:r>
    </w:p>
    <w:p w:rsidR="008D1F66" w:rsidRDefault="008D1F66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8D1F66" w:rsidRDefault="008D1F66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лица;</w:t>
      </w:r>
    </w:p>
    <w:p w:rsidR="008D1F66" w:rsidRDefault="008D1F6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D1F66" w:rsidRDefault="008D1F66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:rsidR="008D1F66" w:rsidRDefault="008D1F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</w:p>
    <w:p w:rsidR="008D1F66" w:rsidRDefault="008D1F66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8D1F66" w:rsidRDefault="008D1F66">
      <w:pPr>
        <w:rPr>
          <w:sz w:val="24"/>
          <w:szCs w:val="24"/>
        </w:rPr>
      </w:pPr>
    </w:p>
    <w:p w:rsidR="008D1F66" w:rsidRDefault="008D1F66">
      <w:pPr>
        <w:pBdr>
          <w:top w:val="single" w:sz="4" w:space="1" w:color="auto"/>
        </w:pBdr>
        <w:rPr>
          <w:sz w:val="2"/>
          <w:szCs w:val="2"/>
        </w:rPr>
      </w:pPr>
    </w:p>
    <w:p w:rsidR="008D1F66" w:rsidRDefault="008D1F6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D1F66" w:rsidRDefault="008D1F66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8D1F6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F66" w:rsidRDefault="008D1F66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  <w:r>
        <w:rPr>
          <w:sz w:val="24"/>
          <w:szCs w:val="24"/>
        </w:rPr>
        <w:tab/>
        <w:t>.</w:t>
      </w:r>
    </w:p>
    <w:p w:rsidR="008D1F66" w:rsidRDefault="008D1F66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8D1F66" w:rsidRDefault="008D1F6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8D1F66" w:rsidRDefault="008D1F66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8D1F66" w:rsidRDefault="008D1F6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D1F66" w:rsidRDefault="008D1F66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8D1F66" w:rsidRDefault="008D1F6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8D1F66" w:rsidRDefault="008D1F66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8D1F66" w:rsidRDefault="008D1F66">
      <w:pPr>
        <w:rPr>
          <w:sz w:val="24"/>
          <w:szCs w:val="24"/>
        </w:rPr>
      </w:pPr>
    </w:p>
    <w:p w:rsidR="008D1F66" w:rsidRDefault="008D1F66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8D1F66" w:rsidRDefault="008D1F66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8D1F66" w:rsidRDefault="008D1F66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8D1F66" w:rsidRDefault="008D1F6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D1F66" w:rsidRDefault="008D1F66">
      <w:pPr>
        <w:pBdr>
          <w:top w:val="single" w:sz="4" w:space="1" w:color="auto"/>
        </w:pBdr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дл</w:t>
      </w:r>
      <w:proofErr w:type="gramEnd"/>
      <w:r>
        <w:t>я присоединения)</w:t>
      </w:r>
    </w:p>
    <w:p w:rsidR="008D1F66" w:rsidRDefault="008D1F6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8D1F66" w:rsidRDefault="008D1F66">
      <w:pPr>
        <w:pBdr>
          <w:top w:val="single" w:sz="4" w:space="1" w:color="auto"/>
        </w:pBdr>
        <w:ind w:left="1786"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8D1F66" w:rsidRDefault="008D1F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 </w:t>
      </w:r>
    </w:p>
    <w:p w:rsidR="008D1F66" w:rsidRDefault="008D1F66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8D1F66" w:rsidRDefault="008D1F66">
      <w:pPr>
        <w:rPr>
          <w:sz w:val="24"/>
          <w:szCs w:val="24"/>
        </w:rPr>
      </w:pPr>
    </w:p>
    <w:p w:rsidR="008D1F66" w:rsidRDefault="008D1F66">
      <w:pPr>
        <w:pBdr>
          <w:top w:val="single" w:sz="4" w:space="1" w:color="auto"/>
        </w:pBdr>
        <w:jc w:val="center"/>
      </w:pPr>
      <w:proofErr w:type="gramStart"/>
      <w:r>
        <w:t>(описание существующей сети для присоединения,</w:t>
      </w:r>
      <w:proofErr w:type="gramEnd"/>
    </w:p>
    <w:p w:rsidR="008D1F66" w:rsidRDefault="008D1F6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D1F66" w:rsidRDefault="008D1F66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или (и) планируемых точек присоединения)</w:t>
      </w:r>
    </w:p>
    <w:p w:rsidR="008D1F66" w:rsidRPr="002D5638" w:rsidRDefault="008D1F66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</w:t>
      </w:r>
      <w:proofErr w:type="gramStart"/>
      <w:r>
        <w:rPr>
          <w:sz w:val="24"/>
          <w:szCs w:val="24"/>
        </w:rPr>
        <w:t>Максимальная мощность </w:t>
      </w:r>
      <w:r>
        <w:rPr>
          <w:rStyle w:val="a9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(присоединяемых и ранее</w:t>
      </w:r>
      <w:r w:rsidRPr="002D5638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94"/>
        <w:gridCol w:w="2580"/>
        <w:gridCol w:w="794"/>
        <w:gridCol w:w="2808"/>
      </w:tblGrid>
      <w:tr w:rsidR="008D1F66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(с распределением по</w:t>
            </w:r>
            <w:proofErr w:type="gramEnd"/>
          </w:p>
        </w:tc>
      </w:tr>
    </w:tbl>
    <w:p w:rsidR="008D1F66" w:rsidRDefault="008D1F6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964"/>
        <w:gridCol w:w="2977"/>
      </w:tblGrid>
      <w:tr w:rsidR="008D1F66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8D1F66" w:rsidRDefault="008D1F6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8D1F66"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кВт), в том числе:</w:t>
            </w:r>
            <w:proofErr w:type="gramEnd"/>
          </w:p>
        </w:tc>
      </w:tr>
    </w:tbl>
    <w:p w:rsidR="008D1F66" w:rsidRPr="002D5638" w:rsidRDefault="008D1F66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2D563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962"/>
      </w:tblGrid>
      <w:tr w:rsidR="008D1F66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со следующим распределением по точкам</w:t>
            </w:r>
          </w:p>
        </w:tc>
      </w:tr>
    </w:tbl>
    <w:p w:rsidR="008D1F66" w:rsidRDefault="008D1F66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8D1F66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8D1F66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8D1F66" w:rsidRPr="002D5638" w:rsidRDefault="008D1F66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 w:rsidRPr="002D563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8D1F66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со следующим распределением</w:t>
            </w:r>
          </w:p>
        </w:tc>
      </w:tr>
    </w:tbl>
    <w:p w:rsidR="008D1F66" w:rsidRDefault="008D1F66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8D1F66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8D1F66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8D1F66" w:rsidRDefault="008D1F6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794"/>
        <w:gridCol w:w="851"/>
      </w:tblGrid>
      <w:tr w:rsidR="008D1F66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8D1F66" w:rsidRDefault="008D1F6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8D1F66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8D1F66" w:rsidRDefault="008D1F6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 Заявляемая категория надежности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8D1F6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8D1F66"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8D1F66"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8D1F66" w:rsidRDefault="008D1F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>
        <w:rPr>
          <w:sz w:val="24"/>
          <w:szCs w:val="24"/>
        </w:rPr>
        <w:t>несимметрию</w:t>
      </w:r>
      <w:proofErr w:type="spellEnd"/>
      <w:r>
        <w:rPr>
          <w:sz w:val="24"/>
          <w:szCs w:val="24"/>
        </w:rPr>
        <w:t xml:space="preserve"> напряжения в точках присоединения </w:t>
      </w:r>
      <w:r>
        <w:rPr>
          <w:rStyle w:val="a9"/>
          <w:sz w:val="24"/>
          <w:szCs w:val="24"/>
        </w:rPr>
        <w:endnoteReference w:customMarkFollows="1" w:id="7"/>
        <w:t>7</w:t>
      </w:r>
      <w:r>
        <w:rPr>
          <w:sz w:val="24"/>
          <w:szCs w:val="24"/>
        </w:rPr>
        <w:t xml:space="preserve">  </w:t>
      </w:r>
    </w:p>
    <w:p w:rsidR="008D1F66" w:rsidRDefault="008D1F66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8D1F66" w:rsidRDefault="008D1F6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D1F66" w:rsidRDefault="008D1F6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D1F66" w:rsidRPr="002D5638" w:rsidRDefault="008D1F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2D5638">
        <w:rPr>
          <w:sz w:val="24"/>
          <w:szCs w:val="24"/>
        </w:rPr>
        <w:br/>
      </w:r>
    </w:p>
    <w:p w:rsidR="008D1F66" w:rsidRDefault="008D1F66">
      <w:pPr>
        <w:pBdr>
          <w:top w:val="single" w:sz="4" w:space="1" w:color="auto"/>
        </w:pBdr>
        <w:rPr>
          <w:sz w:val="2"/>
          <w:szCs w:val="2"/>
        </w:rPr>
      </w:pPr>
    </w:p>
    <w:p w:rsidR="008D1F66" w:rsidRDefault="008D1F6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D1F66" w:rsidRDefault="008D1F6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D1F66" w:rsidRDefault="008D1F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9"/>
          <w:sz w:val="24"/>
          <w:szCs w:val="24"/>
        </w:rPr>
        <w:endnoteReference w:customMarkFollows="1" w:id="8"/>
        <w:t>8</w:t>
      </w:r>
      <w:r>
        <w:rPr>
          <w:sz w:val="24"/>
          <w:szCs w:val="24"/>
        </w:rPr>
        <w:t xml:space="preserve">  </w:t>
      </w:r>
    </w:p>
    <w:p w:rsidR="008D1F66" w:rsidRDefault="008D1F66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8D1F66" w:rsidRDefault="008D1F66">
      <w:pPr>
        <w:rPr>
          <w:sz w:val="24"/>
          <w:szCs w:val="24"/>
        </w:rPr>
      </w:pPr>
    </w:p>
    <w:p w:rsidR="008D1F66" w:rsidRDefault="008D1F66">
      <w:pPr>
        <w:pBdr>
          <w:top w:val="single" w:sz="4" w:space="1" w:color="auto"/>
        </w:pBdr>
        <w:rPr>
          <w:sz w:val="2"/>
          <w:szCs w:val="2"/>
        </w:rPr>
      </w:pPr>
    </w:p>
    <w:p w:rsidR="008D1F66" w:rsidRDefault="008D1F6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D1F66" w:rsidRDefault="008D1F6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D1F66" w:rsidRDefault="008D1F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8D1F66" w:rsidRDefault="008D1F66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8D1F66" w:rsidRDefault="008D1F66">
      <w:pPr>
        <w:rPr>
          <w:sz w:val="24"/>
          <w:szCs w:val="24"/>
        </w:rPr>
      </w:pPr>
    </w:p>
    <w:p w:rsidR="008D1F66" w:rsidRDefault="008D1F66">
      <w:pPr>
        <w:pBdr>
          <w:top w:val="single" w:sz="4" w:space="1" w:color="auto"/>
        </w:pBdr>
        <w:rPr>
          <w:sz w:val="2"/>
          <w:szCs w:val="2"/>
        </w:rPr>
      </w:pPr>
    </w:p>
    <w:p w:rsidR="008D1F66" w:rsidRDefault="008D1F6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D1F66" w:rsidRDefault="008D1F6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D1F66" w:rsidRDefault="008D1F66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8D1F66">
        <w:tc>
          <w:tcPr>
            <w:tcW w:w="1871" w:type="dxa"/>
            <w:vAlign w:val="center"/>
          </w:tcPr>
          <w:p w:rsidR="008D1F66" w:rsidRDefault="008D1F66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8D1F66" w:rsidRDefault="008D1F66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мающих</w:t>
            </w:r>
            <w:proofErr w:type="spellEnd"/>
            <w:r>
              <w:t xml:space="preserve">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8D1F66" w:rsidRDefault="008D1F66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8D1F66" w:rsidRDefault="008D1F66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8D1F66" w:rsidRDefault="008D1F66">
            <w:pPr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</w:p>
        </w:tc>
      </w:tr>
      <w:tr w:rsidR="008D1F66">
        <w:tc>
          <w:tcPr>
            <w:tcW w:w="1871" w:type="dxa"/>
          </w:tcPr>
          <w:p w:rsidR="008D1F66" w:rsidRDefault="008D1F66">
            <w:pPr>
              <w:jc w:val="center"/>
            </w:pPr>
          </w:p>
        </w:tc>
        <w:tc>
          <w:tcPr>
            <w:tcW w:w="2183" w:type="dxa"/>
          </w:tcPr>
          <w:p w:rsidR="008D1F66" w:rsidRDefault="008D1F66">
            <w:pPr>
              <w:jc w:val="center"/>
            </w:pPr>
          </w:p>
        </w:tc>
        <w:tc>
          <w:tcPr>
            <w:tcW w:w="2183" w:type="dxa"/>
          </w:tcPr>
          <w:p w:rsidR="008D1F66" w:rsidRDefault="008D1F66">
            <w:pPr>
              <w:jc w:val="center"/>
            </w:pPr>
          </w:p>
        </w:tc>
        <w:tc>
          <w:tcPr>
            <w:tcW w:w="1871" w:type="dxa"/>
          </w:tcPr>
          <w:p w:rsidR="008D1F66" w:rsidRDefault="008D1F66">
            <w:pPr>
              <w:jc w:val="center"/>
            </w:pPr>
          </w:p>
        </w:tc>
        <w:tc>
          <w:tcPr>
            <w:tcW w:w="1871" w:type="dxa"/>
          </w:tcPr>
          <w:p w:rsidR="008D1F66" w:rsidRDefault="008D1F66">
            <w:pPr>
              <w:jc w:val="center"/>
            </w:pPr>
          </w:p>
        </w:tc>
      </w:tr>
      <w:tr w:rsidR="008D1F66">
        <w:tc>
          <w:tcPr>
            <w:tcW w:w="1871" w:type="dxa"/>
          </w:tcPr>
          <w:p w:rsidR="008D1F66" w:rsidRDefault="008D1F66">
            <w:pPr>
              <w:jc w:val="center"/>
            </w:pPr>
          </w:p>
        </w:tc>
        <w:tc>
          <w:tcPr>
            <w:tcW w:w="2183" w:type="dxa"/>
          </w:tcPr>
          <w:p w:rsidR="008D1F66" w:rsidRDefault="008D1F66">
            <w:pPr>
              <w:jc w:val="center"/>
            </w:pPr>
          </w:p>
        </w:tc>
        <w:tc>
          <w:tcPr>
            <w:tcW w:w="2183" w:type="dxa"/>
          </w:tcPr>
          <w:p w:rsidR="008D1F66" w:rsidRDefault="008D1F66">
            <w:pPr>
              <w:jc w:val="center"/>
            </w:pPr>
          </w:p>
        </w:tc>
        <w:tc>
          <w:tcPr>
            <w:tcW w:w="1871" w:type="dxa"/>
          </w:tcPr>
          <w:p w:rsidR="008D1F66" w:rsidRDefault="008D1F66">
            <w:pPr>
              <w:jc w:val="center"/>
            </w:pPr>
          </w:p>
        </w:tc>
        <w:tc>
          <w:tcPr>
            <w:tcW w:w="1871" w:type="dxa"/>
          </w:tcPr>
          <w:p w:rsidR="008D1F66" w:rsidRDefault="008D1F66">
            <w:pPr>
              <w:jc w:val="center"/>
            </w:pPr>
          </w:p>
        </w:tc>
      </w:tr>
      <w:tr w:rsidR="008D1F66">
        <w:tc>
          <w:tcPr>
            <w:tcW w:w="1871" w:type="dxa"/>
          </w:tcPr>
          <w:p w:rsidR="008D1F66" w:rsidRDefault="008D1F66">
            <w:pPr>
              <w:jc w:val="center"/>
            </w:pPr>
          </w:p>
        </w:tc>
        <w:tc>
          <w:tcPr>
            <w:tcW w:w="2183" w:type="dxa"/>
          </w:tcPr>
          <w:p w:rsidR="008D1F66" w:rsidRDefault="008D1F66">
            <w:pPr>
              <w:jc w:val="center"/>
            </w:pPr>
          </w:p>
        </w:tc>
        <w:tc>
          <w:tcPr>
            <w:tcW w:w="2183" w:type="dxa"/>
          </w:tcPr>
          <w:p w:rsidR="008D1F66" w:rsidRDefault="008D1F66">
            <w:pPr>
              <w:jc w:val="center"/>
            </w:pPr>
          </w:p>
        </w:tc>
        <w:tc>
          <w:tcPr>
            <w:tcW w:w="1871" w:type="dxa"/>
          </w:tcPr>
          <w:p w:rsidR="008D1F66" w:rsidRDefault="008D1F66">
            <w:pPr>
              <w:jc w:val="center"/>
            </w:pPr>
          </w:p>
        </w:tc>
        <w:tc>
          <w:tcPr>
            <w:tcW w:w="1871" w:type="dxa"/>
          </w:tcPr>
          <w:p w:rsidR="008D1F66" w:rsidRDefault="008D1F66">
            <w:pPr>
              <w:jc w:val="center"/>
            </w:pPr>
          </w:p>
        </w:tc>
      </w:tr>
    </w:tbl>
    <w:p w:rsidR="008D1F66" w:rsidRDefault="008D1F66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2D5638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8D1F66" w:rsidRDefault="008D1F6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D1F66" w:rsidRDefault="008D1F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Заявители, максимальная мощность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которых составляет свыше 150 кВт и менее 670 кВт, пункты 7, 8, 11 и 12 настоящей заявки не заполняют.</w:t>
      </w:r>
    </w:p>
    <w:p w:rsidR="008D1F66" w:rsidRDefault="008D1F66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8D1F66" w:rsidRDefault="008D1F66">
      <w:pPr>
        <w:ind w:firstLine="567"/>
      </w:pPr>
      <w:r>
        <w:t>(указать перечень прилагаемых документов)</w:t>
      </w:r>
    </w:p>
    <w:p w:rsidR="008D1F66" w:rsidRDefault="008D1F6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8D1F66" w:rsidRDefault="008D1F66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8D1F66" w:rsidRDefault="008D1F6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8D1F66" w:rsidRDefault="008D1F66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8D1F66" w:rsidRDefault="008D1F6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8D1F66" w:rsidRDefault="008D1F66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8D1F66" w:rsidRDefault="008D1F6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8D1F66" w:rsidRDefault="008D1F66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8D1F66" w:rsidRDefault="008D1F66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lastRenderedPageBreak/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8D1F66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8D1F66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F66" w:rsidRDefault="008D1F66">
            <w:pPr>
              <w:keepNext/>
              <w:jc w:val="center"/>
            </w:pPr>
            <w:r>
              <w:t>(фамилия, имя, отчество)</w:t>
            </w:r>
          </w:p>
        </w:tc>
      </w:tr>
      <w:tr w:rsidR="008D1F66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8D1F66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F66" w:rsidRDefault="008D1F66">
            <w:pPr>
              <w:keepNext/>
              <w:jc w:val="center"/>
            </w:pPr>
            <w:r>
              <w:t>(контактный телефон)</w:t>
            </w:r>
          </w:p>
        </w:tc>
      </w:tr>
      <w:tr w:rsidR="008D1F6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8D1F66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F66" w:rsidRDefault="008D1F66">
            <w:pPr>
              <w:keepNext/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D1F66" w:rsidRDefault="008D1F66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F66" w:rsidRDefault="008D1F66">
            <w:pPr>
              <w:keepNext/>
              <w:jc w:val="center"/>
            </w:pPr>
            <w:r>
              <w:t>(подпись)</w:t>
            </w:r>
          </w:p>
        </w:tc>
      </w:tr>
    </w:tbl>
    <w:p w:rsidR="008D1F66" w:rsidRDefault="008D1F6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8D1F6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D1F66" w:rsidRDefault="008D1F66">
      <w:pPr>
        <w:spacing w:after="48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8D1F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5C" w:rsidRDefault="00B9635C">
      <w:r>
        <w:separator/>
      </w:r>
    </w:p>
  </w:endnote>
  <w:endnote w:type="continuationSeparator" w:id="0">
    <w:p w:rsidR="00B9635C" w:rsidRDefault="00B9635C">
      <w:r>
        <w:continuationSeparator/>
      </w:r>
    </w:p>
  </w:endnote>
  <w:endnote w:id="1">
    <w:p w:rsidR="007650B5" w:rsidRDefault="008D1F66">
      <w:pPr>
        <w:pStyle w:val="a7"/>
        <w:ind w:firstLine="567"/>
        <w:jc w:val="both"/>
      </w:pPr>
      <w:r>
        <w:rPr>
          <w:rStyle w:val="a9"/>
        </w:rPr>
        <w:t>1</w:t>
      </w:r>
      <w:r>
        <w:t xml:space="preserve"> За исключением лиц, указанных в пунктах 12(1) – 14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endnote>
  <w:endnote w:id="2">
    <w:p w:rsidR="007650B5" w:rsidRDefault="008D1F66">
      <w:pPr>
        <w:pStyle w:val="a7"/>
        <w:ind w:firstLine="567"/>
        <w:jc w:val="both"/>
      </w:pPr>
      <w:r>
        <w:rPr>
          <w:rStyle w:val="a9"/>
        </w:rPr>
        <w:t>2</w:t>
      </w:r>
      <w:r>
        <w:t> Для юридических лиц и индивидуальных предпринимателей.</w:t>
      </w:r>
    </w:p>
  </w:endnote>
  <w:endnote w:id="3">
    <w:p w:rsidR="007650B5" w:rsidRDefault="008D1F66">
      <w:pPr>
        <w:pStyle w:val="a7"/>
        <w:ind w:firstLine="567"/>
        <w:jc w:val="both"/>
      </w:pPr>
      <w:r>
        <w:rPr>
          <w:rStyle w:val="a9"/>
        </w:rPr>
        <w:t>3</w:t>
      </w:r>
      <w:r>
        <w:t> Для физических лиц.</w:t>
      </w:r>
    </w:p>
  </w:endnote>
  <w:endnote w:id="4">
    <w:p w:rsidR="007650B5" w:rsidRDefault="008D1F66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7650B5" w:rsidRDefault="008D1F66">
      <w:pPr>
        <w:pStyle w:val="a7"/>
        <w:ind w:firstLine="567"/>
        <w:jc w:val="both"/>
      </w:pPr>
      <w:r>
        <w:rPr>
          <w:rStyle w:val="a9"/>
        </w:rPr>
        <w:t>5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6">
    <w:p w:rsidR="007650B5" w:rsidRDefault="008D1F66">
      <w:pPr>
        <w:pStyle w:val="a7"/>
        <w:ind w:firstLine="567"/>
        <w:jc w:val="both"/>
      </w:pPr>
      <w:r>
        <w:rPr>
          <w:rStyle w:val="a9"/>
        </w:rPr>
        <w:t>6</w:t>
      </w:r>
      <w:r>
        <w:t> Не указывается при присоединении генерирующих объектов.</w:t>
      </w:r>
    </w:p>
  </w:endnote>
  <w:endnote w:id="7">
    <w:p w:rsidR="007650B5" w:rsidRDefault="008D1F66">
      <w:pPr>
        <w:pStyle w:val="a7"/>
        <w:ind w:firstLine="567"/>
        <w:jc w:val="both"/>
      </w:pPr>
      <w:r>
        <w:rPr>
          <w:rStyle w:val="a9"/>
        </w:rPr>
        <w:t>7</w:t>
      </w:r>
      <w:r>
        <w:t xml:space="preserve"> Заявители,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:rsidR="007650B5" w:rsidRDefault="008D1F66">
      <w:pPr>
        <w:pStyle w:val="a7"/>
        <w:ind w:firstLine="567"/>
        <w:jc w:val="both"/>
      </w:pPr>
      <w:r>
        <w:rPr>
          <w:rStyle w:val="a9"/>
        </w:rPr>
        <w:t>8</w:t>
      </w:r>
      <w:r>
        <w:t xml:space="preserve"> Для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38" w:rsidRDefault="002D56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38" w:rsidRDefault="002D56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38" w:rsidRDefault="002D56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5C" w:rsidRDefault="00B9635C">
      <w:r>
        <w:separator/>
      </w:r>
    </w:p>
  </w:footnote>
  <w:footnote w:type="continuationSeparator" w:id="0">
    <w:p w:rsidR="00B9635C" w:rsidRDefault="00B96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38" w:rsidRDefault="002D56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66" w:rsidRPr="002D5638" w:rsidRDefault="008D1F66" w:rsidP="002D56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38" w:rsidRDefault="002D56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54"/>
    <w:rsid w:val="00021110"/>
    <w:rsid w:val="002D5638"/>
    <w:rsid w:val="002E1DE8"/>
    <w:rsid w:val="004E7C54"/>
    <w:rsid w:val="007650B5"/>
    <w:rsid w:val="008D1F66"/>
    <w:rsid w:val="0090067A"/>
    <w:rsid w:val="00A377DB"/>
    <w:rsid w:val="00B9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3</cp:revision>
  <cp:lastPrinted>2015-06-23T12:30:00Z</cp:lastPrinted>
  <dcterms:created xsi:type="dcterms:W3CDTF">2016-09-30T06:37:00Z</dcterms:created>
  <dcterms:modified xsi:type="dcterms:W3CDTF">2019-02-13T08:36:00Z</dcterms:modified>
</cp:coreProperties>
</file>